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2D" w:rsidRPr="00DA1917" w:rsidRDefault="00E23C2D" w:rsidP="00E23C2D">
      <w:pPr>
        <w:ind w:firstLine="0"/>
        <w:jc w:val="center"/>
        <w:rPr>
          <w:rFonts w:eastAsia="Times New Roman"/>
          <w:b/>
          <w:bCs w:val="0"/>
          <w:lang w:eastAsia="ru-RU"/>
        </w:rPr>
      </w:pPr>
      <w:r w:rsidRPr="00DA1917">
        <w:rPr>
          <w:rFonts w:eastAsia="Times New Roman"/>
          <w:b/>
          <w:bCs w:val="0"/>
          <w:caps/>
          <w:lang w:eastAsia="ru-RU"/>
        </w:rPr>
        <w:t>ПОСТАНОВЛЕНИЕ МИНИСТЕРСТВА ОБРАЗОВАНИЯ РЕСПУБЛИКИ БЕЛАРУСЬ</w:t>
      </w:r>
    </w:p>
    <w:p w:rsidR="00E23C2D" w:rsidRPr="00DA1917" w:rsidRDefault="00E23C2D" w:rsidP="00E23C2D">
      <w:pPr>
        <w:ind w:firstLine="0"/>
        <w:jc w:val="center"/>
        <w:rPr>
          <w:rFonts w:eastAsia="Times New Roman"/>
          <w:b/>
          <w:bCs w:val="0"/>
          <w:lang w:eastAsia="ru-RU"/>
        </w:rPr>
      </w:pPr>
      <w:r w:rsidRPr="00DA1917">
        <w:rPr>
          <w:rFonts w:eastAsia="Times New Roman"/>
          <w:b/>
          <w:bCs w:val="0"/>
          <w:lang w:eastAsia="ru-RU"/>
        </w:rPr>
        <w:t>20 ноября 2003 г. № 73</w:t>
      </w:r>
    </w:p>
    <w:p w:rsidR="00E23C2D" w:rsidRPr="00E23C2D" w:rsidRDefault="00E23C2D" w:rsidP="00E23C2D">
      <w:pPr>
        <w:spacing w:before="240" w:after="240"/>
        <w:ind w:right="2268" w:firstLine="0"/>
        <w:jc w:val="left"/>
        <w:rPr>
          <w:rFonts w:eastAsia="Times New Roman"/>
          <w:b/>
          <w:lang w:eastAsia="ru-RU"/>
        </w:rPr>
      </w:pPr>
      <w:r w:rsidRPr="00E23C2D">
        <w:rPr>
          <w:rFonts w:eastAsia="Times New Roman"/>
          <w:b/>
          <w:lang w:eastAsia="ru-RU"/>
        </w:rPr>
        <w:t>Об утверждении Инструкции о порядке проведения олимпиад по учебным предметам</w:t>
      </w:r>
    </w:p>
    <w:p w:rsidR="00E23C2D" w:rsidRPr="00E23C2D" w:rsidRDefault="00E23C2D" w:rsidP="00E23C2D">
      <w:pPr>
        <w:ind w:firstLine="0"/>
        <w:jc w:val="left"/>
        <w:rPr>
          <w:rFonts w:eastAsia="Times New Roman"/>
          <w:bCs w:val="0"/>
          <w:sz w:val="24"/>
          <w:szCs w:val="24"/>
          <w:lang w:eastAsia="ru-RU"/>
        </w:rPr>
      </w:pPr>
      <w:r w:rsidRPr="00E23C2D">
        <w:rPr>
          <w:rFonts w:eastAsia="Times New Roman"/>
          <w:bCs w:val="0"/>
          <w:sz w:val="24"/>
          <w:szCs w:val="24"/>
          <w:lang w:eastAsia="ru-RU"/>
        </w:rPr>
        <w:t>Изменения и дополнения: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ноября 2004 г. № 62 (зарегистрировано в Национальном реестре - № 8/11722 от 23.11.2004 г.) &lt;W20411722&gt;;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20 июня 2007 г. № 38 (зарегистрировано в Национальном реестре - № 8/17143 от 28.09.2007 г.) &lt;W20717143&gt;;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10 сентября 2008 г. № 80 (зарегистрировано в Национальном реестре - № 8/19476 от 19.09.2008 г.) &lt;W20819476&gt;;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22 декабря 2008 г. № 130 (зарегистрировано в Национальном реестре - № 8/20294 от 12.01.2009 г.) &lt;W20920294&gt;;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13 сентября 2011 г. № 257 (зарегистрировано в Национальном реестре - № 8/24393 от 17.11.2011 г.) &lt;W21124393&gt;;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5 августа 2014 г. № 125 (зарегистрировано в Национальном реестре - № 8/29085 от 05.09.2014 г.) &lt;W21429085&gt;;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 августа 2018 г. № 83 (зарегистрировано в Национальном реестре - № 8/33366 от 13.08.2018 г.) &lt;W21833366&gt;;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октября 2019 г. № 163 (зарегистрировано в Национальном реестре - № 8/34717 от 18.10.2019 г.) &lt;W21934717&gt;;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9 февраля 2022 г. № 27 (зарегистрировано в Национальном реестре - № 8/37728 от 17.03.2022 г.) &lt;W22237728&gt;</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основании подпунктов 4.6 и 4.31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 Утвердить Инструкцию о порядке проведения олимпиад по учебным предметам (прилагается).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 Признать утратившим силу приказ Министерства образования Республики Беларусь от 9 декабря 1999 г. № 733 «Об утверждении Положения о республиканских предметных олимпиадах учащихся общеобразовательных учебных заведений Республики Беларусь».</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tbl>
      <w:tblPr>
        <w:tblW w:w="5000" w:type="pct"/>
        <w:tblCellMar>
          <w:left w:w="0" w:type="dxa"/>
          <w:right w:w="0" w:type="dxa"/>
        </w:tblCellMar>
        <w:tblLook w:val="04A0" w:firstRow="1" w:lastRow="0" w:firstColumn="1" w:lastColumn="0" w:noHBand="0" w:noVBand="1"/>
      </w:tblPr>
      <w:tblGrid>
        <w:gridCol w:w="4825"/>
        <w:gridCol w:w="4825"/>
      </w:tblGrid>
      <w:tr w:rsidR="00E23C2D" w:rsidRPr="00E23C2D" w:rsidTr="00E23C2D">
        <w:tc>
          <w:tcPr>
            <w:tcW w:w="2500" w:type="pct"/>
            <w:tcMar>
              <w:top w:w="0" w:type="dxa"/>
              <w:left w:w="6" w:type="dxa"/>
              <w:bottom w:w="0" w:type="dxa"/>
              <w:right w:w="6" w:type="dxa"/>
            </w:tcMar>
            <w:vAlign w:val="bottom"/>
            <w:hideMark/>
          </w:tcPr>
          <w:p w:rsidR="00E23C2D" w:rsidRPr="00E23C2D" w:rsidRDefault="00E23C2D" w:rsidP="00E23C2D">
            <w:pPr>
              <w:ind w:firstLine="0"/>
              <w:jc w:val="left"/>
              <w:rPr>
                <w:rFonts w:eastAsia="Times New Roman"/>
                <w:bCs w:val="0"/>
                <w:lang w:eastAsia="ru-RU"/>
              </w:rPr>
            </w:pPr>
            <w:r w:rsidRPr="00E23C2D">
              <w:rPr>
                <w:rFonts w:eastAsia="Times New Roman"/>
                <w:b/>
                <w:lang w:eastAsia="ru-RU"/>
              </w:rPr>
              <w:t>Министр</w:t>
            </w:r>
          </w:p>
        </w:tc>
        <w:tc>
          <w:tcPr>
            <w:tcW w:w="2500" w:type="pct"/>
            <w:tcMar>
              <w:top w:w="0" w:type="dxa"/>
              <w:left w:w="6" w:type="dxa"/>
              <w:bottom w:w="0" w:type="dxa"/>
              <w:right w:w="6" w:type="dxa"/>
            </w:tcMar>
            <w:vAlign w:val="bottom"/>
            <w:hideMark/>
          </w:tcPr>
          <w:p w:rsidR="00E23C2D" w:rsidRPr="00E23C2D" w:rsidRDefault="00E23C2D" w:rsidP="00E23C2D">
            <w:pPr>
              <w:ind w:firstLine="0"/>
              <w:jc w:val="right"/>
              <w:rPr>
                <w:rFonts w:eastAsia="Times New Roman"/>
                <w:bCs w:val="0"/>
                <w:lang w:eastAsia="ru-RU"/>
              </w:rPr>
            </w:pPr>
            <w:proofErr w:type="spellStart"/>
            <w:r w:rsidRPr="00E23C2D">
              <w:rPr>
                <w:rFonts w:eastAsia="Times New Roman"/>
                <w:b/>
                <w:lang w:eastAsia="ru-RU"/>
              </w:rPr>
              <w:t>А.М.Радьков</w:t>
            </w:r>
            <w:proofErr w:type="spellEnd"/>
          </w:p>
        </w:tc>
      </w:tr>
    </w:tbl>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tbl>
      <w:tblPr>
        <w:tblW w:w="5000" w:type="pct"/>
        <w:tblCellMar>
          <w:left w:w="0" w:type="dxa"/>
          <w:right w:w="0" w:type="dxa"/>
        </w:tblCellMar>
        <w:tblLook w:val="04A0" w:firstRow="1" w:lastRow="0" w:firstColumn="1" w:lastColumn="0" w:noHBand="0" w:noVBand="1"/>
      </w:tblPr>
      <w:tblGrid>
        <w:gridCol w:w="6684"/>
        <w:gridCol w:w="2966"/>
      </w:tblGrid>
      <w:tr w:rsidR="00E23C2D" w:rsidRPr="00E23C2D" w:rsidTr="00E23C2D">
        <w:tc>
          <w:tcPr>
            <w:tcW w:w="3463" w:type="pct"/>
            <w:tcMar>
              <w:top w:w="0" w:type="dxa"/>
              <w:left w:w="6" w:type="dxa"/>
              <w:bottom w:w="0" w:type="dxa"/>
              <w:right w:w="6" w:type="dxa"/>
            </w:tcMar>
            <w:hideMark/>
          </w:tcPr>
          <w:p w:rsidR="00E23C2D" w:rsidRPr="00E23C2D" w:rsidRDefault="00E23C2D" w:rsidP="004041C2">
            <w:pPr>
              <w:ind w:firstLine="0"/>
              <w:jc w:val="left"/>
              <w:rPr>
                <w:rFonts w:eastAsia="Times New Roman"/>
                <w:bCs w:val="0"/>
                <w:lang w:eastAsia="ru-RU"/>
              </w:rPr>
            </w:pPr>
            <w:r>
              <w:lastRenderedPageBreak/>
              <w:br w:type="page"/>
            </w:r>
          </w:p>
        </w:tc>
        <w:tc>
          <w:tcPr>
            <w:tcW w:w="1537" w:type="pct"/>
            <w:tcMar>
              <w:top w:w="0" w:type="dxa"/>
              <w:left w:w="6" w:type="dxa"/>
              <w:bottom w:w="0" w:type="dxa"/>
              <w:right w:w="6" w:type="dxa"/>
            </w:tcMar>
            <w:hideMark/>
          </w:tcPr>
          <w:p w:rsidR="00E23C2D" w:rsidRPr="00E23C2D" w:rsidRDefault="00E23C2D" w:rsidP="00E23C2D">
            <w:pPr>
              <w:spacing w:after="120"/>
              <w:ind w:firstLine="0"/>
              <w:jc w:val="left"/>
              <w:rPr>
                <w:rFonts w:eastAsia="Times New Roman"/>
                <w:bCs w:val="0"/>
                <w:lang w:eastAsia="ru-RU"/>
              </w:rPr>
            </w:pPr>
            <w:r w:rsidRPr="00E23C2D">
              <w:rPr>
                <w:rFonts w:eastAsia="Times New Roman"/>
                <w:bCs w:val="0"/>
                <w:lang w:eastAsia="ru-RU"/>
              </w:rPr>
              <w:t>УТВЕРЖДЕНО</w:t>
            </w:r>
          </w:p>
          <w:p w:rsidR="00E23C2D" w:rsidRPr="00E23C2D" w:rsidRDefault="00E23C2D" w:rsidP="00E23C2D">
            <w:pPr>
              <w:ind w:firstLine="0"/>
              <w:jc w:val="left"/>
              <w:rPr>
                <w:rFonts w:eastAsia="Times New Roman"/>
                <w:bCs w:val="0"/>
                <w:lang w:eastAsia="ru-RU"/>
              </w:rPr>
            </w:pPr>
            <w:r w:rsidRPr="00E23C2D">
              <w:rPr>
                <w:rFonts w:eastAsia="Times New Roman"/>
                <w:bCs w:val="0"/>
                <w:lang w:eastAsia="ru-RU"/>
              </w:rPr>
              <w:t>Постановление</w:t>
            </w:r>
            <w:r w:rsidRPr="00E23C2D">
              <w:rPr>
                <w:rFonts w:eastAsia="Times New Roman"/>
                <w:bCs w:val="0"/>
                <w:lang w:eastAsia="ru-RU"/>
              </w:rPr>
              <w:br/>
              <w:t>Министерства образования</w:t>
            </w:r>
            <w:r w:rsidRPr="00E23C2D">
              <w:rPr>
                <w:rFonts w:eastAsia="Times New Roman"/>
                <w:bCs w:val="0"/>
                <w:lang w:eastAsia="ru-RU"/>
              </w:rPr>
              <w:br/>
              <w:t>Республики Беларусь</w:t>
            </w:r>
            <w:r w:rsidRPr="00E23C2D">
              <w:rPr>
                <w:rFonts w:eastAsia="Times New Roman"/>
                <w:bCs w:val="0"/>
                <w:lang w:eastAsia="ru-RU"/>
              </w:rPr>
              <w:br/>
              <w:t>20.11.2003 № 73</w:t>
            </w:r>
            <w:r w:rsidRPr="00E23C2D">
              <w:rPr>
                <w:rFonts w:eastAsia="Times New Roman"/>
                <w:bCs w:val="0"/>
                <w:lang w:eastAsia="ru-RU"/>
              </w:rPr>
              <w:br/>
            </w:r>
          </w:p>
          <w:p w:rsidR="00E23C2D" w:rsidRPr="00E23C2D" w:rsidRDefault="00E23C2D" w:rsidP="00E23C2D">
            <w:pPr>
              <w:ind w:firstLine="0"/>
              <w:jc w:val="left"/>
              <w:rPr>
                <w:rFonts w:eastAsia="Times New Roman"/>
                <w:bCs w:val="0"/>
                <w:lang w:eastAsia="ru-RU"/>
              </w:rPr>
            </w:pPr>
          </w:p>
        </w:tc>
      </w:tr>
    </w:tbl>
    <w:p w:rsidR="00E23C2D" w:rsidRPr="004041C2" w:rsidRDefault="00E23C2D" w:rsidP="00E23C2D">
      <w:pPr>
        <w:spacing w:before="240" w:after="240"/>
        <w:ind w:firstLine="0"/>
        <w:jc w:val="left"/>
        <w:rPr>
          <w:rFonts w:eastAsia="Times New Roman"/>
          <w:b/>
          <w:sz w:val="28"/>
          <w:szCs w:val="28"/>
          <w:lang w:eastAsia="ru-RU"/>
        </w:rPr>
      </w:pPr>
      <w:r w:rsidRPr="004041C2">
        <w:rPr>
          <w:rFonts w:eastAsia="Times New Roman"/>
          <w:b/>
          <w:sz w:val="28"/>
          <w:szCs w:val="28"/>
          <w:lang w:eastAsia="ru-RU"/>
        </w:rPr>
        <w:t>ИНСТРУКЦИЯ</w:t>
      </w:r>
      <w:r w:rsidRPr="004041C2">
        <w:rPr>
          <w:rFonts w:eastAsia="Times New Roman"/>
          <w:b/>
          <w:sz w:val="28"/>
          <w:szCs w:val="28"/>
          <w:lang w:eastAsia="ru-RU"/>
        </w:rPr>
        <w:br/>
        <w:t>о порядке проведения олимпиад по учебным предметам</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1</w:t>
      </w:r>
      <w:r w:rsidRPr="004041C2">
        <w:rPr>
          <w:rFonts w:eastAsia="Times New Roman"/>
          <w:b/>
          <w:caps/>
          <w:sz w:val="28"/>
          <w:szCs w:val="28"/>
          <w:lang w:eastAsia="ru-RU"/>
        </w:rPr>
        <w:br/>
        <w:t>ОБЩИЕ ПОЛОЖЕНИЯ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1. </w:t>
      </w:r>
      <w:proofErr w:type="gramStart"/>
      <w:r w:rsidRPr="004041C2">
        <w:rPr>
          <w:rFonts w:eastAsia="Times New Roman"/>
          <w:bCs w:val="0"/>
          <w:sz w:val="28"/>
          <w:szCs w:val="28"/>
          <w:lang w:eastAsia="ru-RU"/>
        </w:rPr>
        <w:t>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w:t>
      </w:r>
      <w:proofErr w:type="gramEnd"/>
      <w:r w:rsidRPr="004041C2">
        <w:rPr>
          <w:rFonts w:eastAsia="Times New Roman"/>
          <w:bCs w:val="0"/>
          <w:sz w:val="28"/>
          <w:szCs w:val="28"/>
          <w:lang w:eastAsia="ru-RU"/>
        </w:rPr>
        <w:t xml:space="preserve">) </w:t>
      </w:r>
      <w:proofErr w:type="gramStart"/>
      <w:r w:rsidRPr="004041C2">
        <w:rPr>
          <w:rFonts w:eastAsia="Times New Roman"/>
          <w:bCs w:val="0"/>
          <w:sz w:val="28"/>
          <w:szCs w:val="28"/>
          <w:lang w:eastAsia="ru-RU"/>
        </w:rPr>
        <w:t>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 по учебным предметам (далее – международная олимпиада), в том числе с использованием дистанционных технологий, порядок организации и проведения на территории Республики Беларусь международных олимпиад.</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 Республиканская олимпиада проводится в целях выявления и поддержки наиболее способных, одаренных учащихся.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 Основными задачами республиканской олимпиады являются: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подготовка одаренных учащихся для продолжения обучения в учреждениях высшего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стимулирование деятельности педагогических работников по развитию способностей одаренных учащихся;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активизация работы факультативных занятий, объединений по интересам;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пропаганда научных знаний и развитие интереса учащихся к научной деятельности;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подготовка учащихся к участию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4. </w:t>
      </w:r>
      <w:proofErr w:type="gramStart"/>
      <w:r w:rsidRPr="004041C2">
        <w:rPr>
          <w:rFonts w:eastAsia="Times New Roman"/>
          <w:bCs w:val="0"/>
          <w:sz w:val="28"/>
          <w:szCs w:val="28"/>
          <w:lang w:eastAsia="ru-RU"/>
        </w:rPr>
        <w:t>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w:t>
      </w:r>
      <w:proofErr w:type="gramEnd"/>
      <w:r w:rsidRPr="004041C2">
        <w:rPr>
          <w:rFonts w:eastAsia="Times New Roman"/>
          <w:bCs w:val="0"/>
          <w:sz w:val="28"/>
          <w:szCs w:val="28"/>
          <w:lang w:eastAsia="ru-RU"/>
        </w:rPr>
        <w:t xml:space="preserve"> среднего специального образования (далее – учреждения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Республиканская олимпиада проводится в каждом учебном году в четыре этапа: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первый этап – учреждения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четвертый этап – заключительный.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5. </w:t>
      </w:r>
      <w:proofErr w:type="gramStart"/>
      <w:r w:rsidRPr="004041C2">
        <w:rPr>
          <w:rFonts w:eastAsia="Times New Roman"/>
          <w:bCs w:val="0"/>
          <w:sz w:val="28"/>
          <w:szCs w:val="28"/>
          <w:lang w:eastAsia="ru-RU"/>
        </w:rPr>
        <w:t>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2</w:t>
      </w:r>
      <w:r w:rsidRPr="004041C2">
        <w:rPr>
          <w:rFonts w:eastAsia="Times New Roman"/>
          <w:b/>
          <w:caps/>
          <w:sz w:val="28"/>
          <w:szCs w:val="28"/>
          <w:lang w:eastAsia="ru-RU"/>
        </w:rPr>
        <w:br/>
        <w:t>ПОРЯДОК ОРГАНИЗАЦИИ И ПРОВЕДЕНИЯ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7. Республиканская олимпиада проводится в соответствии с ежегодно утверждаемым Министерством образования планом республиканских централизованных мероприятий.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Подготовку и проведение республиканской олимпиады обеспечивают:</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первом этапе – учреждения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заключительном этапе – Министерство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Подготовка, хранение и доставка олимпиадных заданий для третьего и заключительного этапов республиканской олимпиады обеспечиваются учреждением образования «Республиканский институт контроля знаний» (далее – РИКЗ).</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января–февраля текущего учебного года, заключительный – не позднее марта–апреля текущего учебного года.</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w:t>
      </w:r>
      <w:proofErr w:type="gramEnd"/>
      <w:r w:rsidRPr="004041C2">
        <w:rPr>
          <w:rFonts w:eastAsia="Times New Roman"/>
          <w:bCs w:val="0"/>
          <w:sz w:val="28"/>
          <w:szCs w:val="28"/>
          <w:lang w:eastAsia="ru-RU"/>
        </w:rPr>
        <w:t xml:space="preserve"> Конкретные сроки проведения третьего и заключительного этапов республиканской олимпиады определяются приказом Министра образования, но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два месяца до начала третьего этапа.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9. </w:t>
      </w:r>
      <w:proofErr w:type="gramStart"/>
      <w:r w:rsidRPr="004041C2">
        <w:rPr>
          <w:rFonts w:eastAsia="Times New Roman"/>
          <w:bCs w:val="0"/>
          <w:sz w:val="28"/>
          <w:szCs w:val="28"/>
          <w:lang w:eastAsia="ru-RU"/>
        </w:rPr>
        <w:t>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11. Для подготовки и проведения каждого этапа республиканской олимпиады создаются организационные комитеты (далее – оргкомитеты):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первом этапе – руководителями учреждений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на втором этапе – отделами (управлениями) образования;</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на третьем этапе – управлениями образования областных, комитетом по образованию Минского городского исполнительных комитетов;</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 заключительном этапе – Министерством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Оргкомитет заключительного этапа республиканской олимпиады утверждается Министерством образования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два месяца до начала третьего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 состав оргкомитета заключительного этапа республиканской олимпиады могут включаться представители Министерства образования, местных исполнительных и распорядительных органов, учреждений образования, находящихся в подчинении Министерства образования, иных организаций.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14. Оргкомитеты каждого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определяют количество туров, форму и продолжительность проведения каждого из них, кроме оргкомитета третьего этапа;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утверждают тексты олимпиадных заданий по каждому учебному предмету, за исключением оргкомитетов второго, третьего и заключительного этапов;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разрабатывают и утверждают программы проведения соответствующего этапа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тиражирование, хранение олимпиадных заданий и их конфиденциальность;</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принимают заявки на участие в соответствующем этапе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награждают победителей дипломами;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освещают ход подготовки, проведения и результаты соответствующего этапа республиканской олимпиады в средствах массовой информации;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осуществляют анализ результатов проведения предыдущего и соответствующего этапов республиканской олимпиады и представляют отчет в оргкомитет следующего этапа согласно приложению 1. Оргкомитеты учреждений областного и республиканского подчинения, участвующих соответственно во втором и третьем этапах республиканской 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Оргкомитеты первого, второго и третьего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Оргкомитеты второго и третьего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Оргкомитеты третьего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утверждают тексты олимпиадных заданий для второго этапа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w:t>
      </w:r>
      <w:proofErr w:type="gramStart"/>
      <w:r w:rsidRPr="004041C2">
        <w:rPr>
          <w:rFonts w:eastAsia="Times New Roman"/>
          <w:bCs w:val="0"/>
          <w:sz w:val="28"/>
          <w:szCs w:val="28"/>
          <w:lang w:eastAsia="ru-RU"/>
        </w:rPr>
        <w:t>по этому</w:t>
      </w:r>
      <w:proofErr w:type="gramEnd"/>
      <w:r w:rsidRPr="004041C2">
        <w:rPr>
          <w:rFonts w:eastAsia="Times New Roman"/>
          <w:bCs w:val="0"/>
          <w:sz w:val="28"/>
          <w:szCs w:val="28"/>
          <w:lang w:eastAsia="ru-RU"/>
        </w:rPr>
        <w:t xml:space="preserve"> учебному предмету составило не менее 50 % от количества участников команды;</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 xml:space="preserve">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w:t>
      </w:r>
      <w:r w:rsidRPr="004041C2">
        <w:rPr>
          <w:rFonts w:eastAsia="Times New Roman"/>
          <w:bCs w:val="0"/>
          <w:sz w:val="28"/>
          <w:szCs w:val="28"/>
          <w:lang w:eastAsia="ru-RU"/>
        </w:rPr>
        <w:lastRenderedPageBreak/>
        <w:t>этому учебному предмету в составе районной команды, составило не менее 50 %;</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согласовывает составы оргкомитетов и жюри второго этапа республиканской олимпиады учреждения областного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направляют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третьего этапа)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две недели до начала третьего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сканирование выполненных участниками олимпиадных заданий после завершения каждого тура и передачу их в РИКЗ после завершения проведения третьего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15. Оргкомитет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в котором предусматривает порядок пересмотра, аннулирования результатов выполнения олимпиадных заданий,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осуществляет руководство работой местных оргкомитетов;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w:t>
      </w:r>
      <w:proofErr w:type="gramStart"/>
      <w:r w:rsidRPr="004041C2">
        <w:rPr>
          <w:rFonts w:eastAsia="Times New Roman"/>
          <w:bCs w:val="0"/>
          <w:sz w:val="28"/>
          <w:szCs w:val="28"/>
          <w:lang w:eastAsia="ru-RU"/>
        </w:rPr>
        <w:t>по этому</w:t>
      </w:r>
      <w:proofErr w:type="gramEnd"/>
      <w:r w:rsidRPr="004041C2">
        <w:rPr>
          <w:rFonts w:eastAsia="Times New Roman"/>
          <w:bCs w:val="0"/>
          <w:sz w:val="28"/>
          <w:szCs w:val="28"/>
          <w:lang w:eastAsia="ru-RU"/>
        </w:rPr>
        <w:t xml:space="preserve"> учебному предмету составило не менее 50 % от числа участников команды;</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w:t>
      </w:r>
      <w:proofErr w:type="gramEnd"/>
      <w:r w:rsidRPr="004041C2">
        <w:rPr>
          <w:rFonts w:eastAsia="Times New Roman"/>
          <w:bCs w:val="0"/>
          <w:sz w:val="28"/>
          <w:szCs w:val="28"/>
          <w:lang w:eastAsia="ru-RU"/>
        </w:rPr>
        <w:t xml:space="preserve"> не менее 50 %;</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согласовывает составы оргкомитетов и жюри третьего этапа республиканской олимпиады учреждений республиканского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принимает решение об участии в заключительном этапе республиканской олимпиады в установленном порядке команд других государств;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направляет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заключительного этапа)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две недели до начала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обеспечивает передачу сканированных, выполненных участниками олимпиадных заданий в РИКЗ после завершения проведения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обеспечения конфиденциальности олимпиадных заданий, участия в подведении итогов личного 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определяет номинацию специального приза Министра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анализирует и обобщает итоги заключительного этапа республиканской олимпиады и представляет отчет о ее проведении Министерству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согласовывает состав команд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осуществляет общее руководство подготовкой команд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обеспечивает проведение инструктажа уполномоченным представителем оргкомитета заключительного этапа республиканской олимпиады с </w:t>
      </w:r>
      <w:proofErr w:type="gramStart"/>
      <w:r w:rsidRPr="004041C2">
        <w:rPr>
          <w:rFonts w:eastAsia="Times New Roman"/>
          <w:bCs w:val="0"/>
          <w:sz w:val="28"/>
          <w:szCs w:val="28"/>
          <w:lang w:eastAsia="ru-RU"/>
        </w:rPr>
        <w:t>ответственными</w:t>
      </w:r>
      <w:proofErr w:type="gramEnd"/>
      <w:r w:rsidRPr="004041C2">
        <w:rPr>
          <w:rFonts w:eastAsia="Times New Roman"/>
          <w:bCs w:val="0"/>
          <w:sz w:val="28"/>
          <w:szCs w:val="28"/>
          <w:lang w:eastAsia="ru-RU"/>
        </w:rPr>
        <w:t xml:space="preserve"> за сопровождение туров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17. Местные оргкомитеты: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вносят предложения в программу проведения заключительного этапа республиканской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назначают ответственных за сопровождение туров заключительного этапа республиканской олимпиады. </w:t>
      </w:r>
      <w:proofErr w:type="gramStart"/>
      <w:r w:rsidRPr="004041C2">
        <w:rPr>
          <w:rFonts w:eastAsia="Times New Roman"/>
          <w:bCs w:val="0"/>
          <w:sz w:val="28"/>
          <w:szCs w:val="28"/>
          <w:lang w:eastAsia="ru-RU"/>
        </w:rPr>
        <w:t>Ответственные за сопровождение туров заключительного этапа республиканской олимпиады, находящиеся в месте проведения туров, осуществляют сканирование выполненных участниками олимпиадных заданий и передачу их уполномоченному представителю оргкомитета заключительного этапа республиканской олимпиады после завершения каждого тура;</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назначают специалистов, ответственных за регистрацию и ведение базы данных участников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проведение инструктажа участников по охране труда, правилам пожарной безопасности и правилам дорожного движения;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дежурство в месте проведения туров заключительного этапа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18. Для подведения итогов личного первенства на каждом этапе республиканской олимпиады создается жюри.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Состав жюри ежегодно обновляется на 20 %.</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 состав жюри не могут входить педагогические работники, принимающие участие в подготовке учащихся (команды) к республиканской олимпиаде, а также лица, бывшие членами жюри более трех лет подряд.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20. Жюри первого, второго, третьего и заключительного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утверждает критерии оценки результатов выполнения олимпиадных заданий;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проверяет и оценивает выполнение олимпиадных заданий соответствующего тура;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рассматривает обращения участников по вопросам, возникшим у них по результатам оценивания выполненных ими олимпиадных заданий, в день </w:t>
      </w:r>
      <w:r w:rsidRPr="004041C2">
        <w:rPr>
          <w:rFonts w:eastAsia="Times New Roman"/>
          <w:bCs w:val="0"/>
          <w:sz w:val="28"/>
          <w:szCs w:val="28"/>
          <w:lang w:eastAsia="ru-RU"/>
        </w:rPr>
        <w:lastRenderedPageBreak/>
        <w:t>завершения последнего тура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информирует участников о результатах их участия в соответствующем этапе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определяет победителей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вносит предложения в оргкомитет соответствующего этапа республиканской олимпиады по награждению участников;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оформляет протоколы решений.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3</w:t>
      </w:r>
      <w:r w:rsidRPr="004041C2">
        <w:rPr>
          <w:rFonts w:eastAsia="Times New Roman"/>
          <w:b/>
          <w:caps/>
          <w:sz w:val="28"/>
          <w:szCs w:val="28"/>
          <w:lang w:eastAsia="ru-RU"/>
        </w:rPr>
        <w:br/>
        <w:t>УЧАСТНИКИ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25. </w:t>
      </w:r>
      <w:proofErr w:type="gramStart"/>
      <w:r w:rsidRPr="004041C2">
        <w:rPr>
          <w:rFonts w:eastAsia="Times New Roman"/>
          <w:bCs w:val="0"/>
          <w:sz w:val="28"/>
          <w:szCs w:val="28"/>
          <w:lang w:eastAsia="ru-RU"/>
        </w:rPr>
        <w:t>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w:t>
      </w:r>
      <w:proofErr w:type="gramEnd"/>
      <w:r w:rsidRPr="004041C2">
        <w:rPr>
          <w:rFonts w:eastAsia="Times New Roman"/>
          <w:bCs w:val="0"/>
          <w:sz w:val="28"/>
          <w:szCs w:val="28"/>
          <w:lang w:eastAsia="ru-RU"/>
        </w:rPr>
        <w:t xml:space="preserve"> на повышенном уровне, образовательных программ среднего специального образования на основе общего базового образования.</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lastRenderedPageBreak/>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roofErr w:type="gramEnd"/>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w:t>
      </w:r>
      <w:proofErr w:type="gramEnd"/>
      <w:r w:rsidRPr="004041C2">
        <w:rPr>
          <w:rFonts w:eastAsia="Times New Roman"/>
          <w:bCs w:val="0"/>
          <w:sz w:val="28"/>
          <w:szCs w:val="28"/>
          <w:lang w:eastAsia="ru-RU"/>
        </w:rPr>
        <w:t xml:space="preserve">, </w:t>
      </w:r>
      <w:proofErr w:type="gramStart"/>
      <w:r w:rsidRPr="004041C2">
        <w:rPr>
          <w:rFonts w:eastAsia="Times New Roman"/>
          <w:bCs w:val="0"/>
          <w:sz w:val="28"/>
          <w:szCs w:val="28"/>
          <w:lang w:eastAsia="ru-RU"/>
        </w:rPr>
        <w:t>увеличенного</w:t>
      </w:r>
      <w:proofErr w:type="gramEnd"/>
      <w:r w:rsidRPr="004041C2">
        <w:rPr>
          <w:rFonts w:eastAsia="Times New Roman"/>
          <w:bCs w:val="0"/>
          <w:sz w:val="28"/>
          <w:szCs w:val="28"/>
          <w:lang w:eastAsia="ru-RU"/>
        </w:rPr>
        <w:t xml:space="preserve"> в пять раз.</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26. </w:t>
      </w:r>
      <w:proofErr w:type="gramStart"/>
      <w:r w:rsidRPr="004041C2">
        <w:rPr>
          <w:rFonts w:eastAsia="Times New Roman"/>
          <w:bCs w:val="0"/>
          <w:sz w:val="28"/>
          <w:szCs w:val="28"/>
          <w:lang w:eastAsia="ru-RU"/>
        </w:rPr>
        <w:t>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27. </w:t>
      </w:r>
      <w:proofErr w:type="gramStart"/>
      <w:r w:rsidRPr="004041C2">
        <w:rPr>
          <w:rFonts w:eastAsia="Times New Roman"/>
          <w:bCs w:val="0"/>
          <w:sz w:val="28"/>
          <w:szCs w:val="28"/>
          <w:lang w:eastAsia="ru-RU"/>
        </w:rPr>
        <w:t>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w:t>
      </w:r>
      <w:proofErr w:type="gramEnd"/>
      <w:r w:rsidRPr="004041C2">
        <w:rPr>
          <w:rFonts w:eastAsia="Times New Roman"/>
          <w:bCs w:val="0"/>
          <w:sz w:val="28"/>
          <w:szCs w:val="28"/>
          <w:lang w:eastAsia="ru-RU"/>
        </w:rPr>
        <w:t>, по астрономии – не более 5, по математике – не более 20, по остальным учебным предметам – не более 15 человек.</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 этом состав команды должен включать:</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 математике – по 5 лучших учащихся каждого из VIII–XI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roofErr w:type="gramEnd"/>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Количественный состав областной команды, команды города Минска по каждому учебному предмету должен соответствовать квоте, указанной в пункте 27 настоящей Инструкции.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пункте 27 настоящей Инструкции: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участников Международной </w:t>
      </w:r>
      <w:proofErr w:type="spellStart"/>
      <w:r w:rsidRPr="004041C2">
        <w:rPr>
          <w:rFonts w:eastAsia="Times New Roman"/>
          <w:bCs w:val="0"/>
          <w:sz w:val="28"/>
          <w:szCs w:val="28"/>
          <w:lang w:eastAsia="ru-RU"/>
        </w:rPr>
        <w:t>Жаутыковской</w:t>
      </w:r>
      <w:proofErr w:type="spellEnd"/>
      <w:r w:rsidRPr="004041C2">
        <w:rPr>
          <w:rFonts w:eastAsia="Times New Roman"/>
          <w:bCs w:val="0"/>
          <w:sz w:val="28"/>
          <w:szCs w:val="28"/>
          <w:lang w:eastAsia="ru-RU"/>
        </w:rPr>
        <w:t xml:space="preserve">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победителей заключительного этапа республиканской олимпиады школьников Союзного государства «Россия и Беларусь: историческая и духовная общность» текущего учебного года, не вошедших в состав команды.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 от количественного состава областной команды и города Минска.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31. </w:t>
      </w:r>
      <w:proofErr w:type="gramStart"/>
      <w:r w:rsidRPr="004041C2">
        <w:rPr>
          <w:rFonts w:eastAsia="Times New Roman"/>
          <w:bCs w:val="0"/>
          <w:sz w:val="28"/>
          <w:szCs w:val="28"/>
          <w:lang w:eastAsia="ru-RU"/>
        </w:rPr>
        <w:t>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приложению 2.</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w:t>
      </w:r>
      <w:proofErr w:type="gramStart"/>
      <w:r w:rsidRPr="004041C2">
        <w:rPr>
          <w:rFonts w:eastAsia="Times New Roman"/>
          <w:bCs w:val="0"/>
          <w:sz w:val="28"/>
          <w:szCs w:val="28"/>
          <w:lang w:eastAsia="ru-RU"/>
        </w:rPr>
        <w:t>рств в к</w:t>
      </w:r>
      <w:proofErr w:type="gramEnd"/>
      <w:r w:rsidRPr="004041C2">
        <w:rPr>
          <w:rFonts w:eastAsia="Times New Roman"/>
          <w:bCs w:val="0"/>
          <w:sz w:val="28"/>
          <w:szCs w:val="28"/>
          <w:lang w:eastAsia="ru-RU"/>
        </w:rPr>
        <w:t>оличестве не более 6 человек.</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4</w:t>
      </w:r>
      <w:r w:rsidRPr="004041C2">
        <w:rPr>
          <w:rFonts w:eastAsia="Times New Roman"/>
          <w:b/>
          <w:caps/>
          <w:sz w:val="28"/>
          <w:szCs w:val="28"/>
          <w:lang w:eastAsia="ru-RU"/>
        </w:rPr>
        <w:br/>
        <w:t>ПОРЯДОК ПРОВЕДЕНИЯ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35. В день заезда участников заключительного этапа республиканской олимпиады осуществляются: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расселение участников областных команд, команд города Минска, учреждений республиканского подчинения и руководителей команд;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инструктаж уполномоченного представителя оргкомитета заключительного этапа республиканской олимпиады с </w:t>
      </w:r>
      <w:proofErr w:type="gramStart"/>
      <w:r w:rsidRPr="004041C2">
        <w:rPr>
          <w:rFonts w:eastAsia="Times New Roman"/>
          <w:bCs w:val="0"/>
          <w:sz w:val="28"/>
          <w:szCs w:val="28"/>
          <w:lang w:eastAsia="ru-RU"/>
        </w:rPr>
        <w:t>ответственными</w:t>
      </w:r>
      <w:proofErr w:type="gramEnd"/>
      <w:r w:rsidRPr="004041C2">
        <w:rPr>
          <w:rFonts w:eastAsia="Times New Roman"/>
          <w:bCs w:val="0"/>
          <w:sz w:val="28"/>
          <w:szCs w:val="28"/>
          <w:lang w:eastAsia="ru-RU"/>
        </w:rPr>
        <w:t xml:space="preserve"> за сопровождение туров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церемония торжественного открытия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проведение с участниками инструктажа по охране труда, правилам пожарной безопасности и правилам дорожного движения.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w:t>
      </w:r>
      <w:r w:rsidRPr="004041C2">
        <w:rPr>
          <w:rFonts w:eastAsia="Times New Roman"/>
          <w:bCs w:val="0"/>
          <w:sz w:val="28"/>
          <w:szCs w:val="28"/>
          <w:lang w:eastAsia="ru-RU"/>
        </w:rPr>
        <w:lastRenderedPageBreak/>
        <w:t>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В месте проведения тура в целях усиления мер </w:t>
      </w:r>
      <w:proofErr w:type="gramStart"/>
      <w:r w:rsidRPr="004041C2">
        <w:rPr>
          <w:rFonts w:eastAsia="Times New Roman"/>
          <w:bCs w:val="0"/>
          <w:sz w:val="28"/>
          <w:szCs w:val="28"/>
          <w:lang w:eastAsia="ru-RU"/>
        </w:rPr>
        <w:t>контроля за</w:t>
      </w:r>
      <w:proofErr w:type="gramEnd"/>
      <w:r w:rsidRPr="004041C2">
        <w:rPr>
          <w:rFonts w:eastAsia="Times New Roman"/>
          <w:bCs w:val="0"/>
          <w:sz w:val="28"/>
          <w:szCs w:val="28"/>
          <w:lang w:eastAsia="ru-RU"/>
        </w:rPr>
        <w:t xml:space="preserve"> его проведением (класс, кабинет, аудитория и иные приспособленные помещения) организуется дежурство.</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41. Порядок сбора и представления </w:t>
      </w:r>
      <w:proofErr w:type="gramStart"/>
      <w:r w:rsidRPr="004041C2">
        <w:rPr>
          <w:rFonts w:eastAsia="Times New Roman"/>
          <w:bCs w:val="0"/>
          <w:sz w:val="28"/>
          <w:szCs w:val="28"/>
          <w:lang w:eastAsia="ru-RU"/>
        </w:rPr>
        <w:t>жюри</w:t>
      </w:r>
      <w:proofErr w:type="gramEnd"/>
      <w:r w:rsidRPr="004041C2">
        <w:rPr>
          <w:rFonts w:eastAsia="Times New Roman"/>
          <w:bCs w:val="0"/>
          <w:sz w:val="28"/>
          <w:szCs w:val="28"/>
          <w:lang w:eastAsia="ru-RU"/>
        </w:rPr>
        <w:t xml:space="preserve"> выполненных участниками олимпиадных заданий определяется в соответствии с порядком проведения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5</w:t>
      </w:r>
      <w:r w:rsidRPr="004041C2">
        <w:rPr>
          <w:rFonts w:eastAsia="Times New Roman"/>
          <w:b/>
          <w:caps/>
          <w:sz w:val="28"/>
          <w:szCs w:val="28"/>
          <w:lang w:eastAsia="ru-RU"/>
        </w:rPr>
        <w:br/>
        <w:t>ПРАВА И ОБЯЗАННОСТИ УЧАСТНИКОВ ЗАКЛЮЧИТЕЛЬНОГО ЭТАПА РЕСПУБЛИКАНСКОЙ ОЛИМПИАДЫ, РУКОВОДИТЕЛЕЙ КОМАНД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43. Во время проведения тура заключительного этапа республиканской олимпиады участник имеет право:</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44. Во время проведения тура заключительного этапа республиканской олимпиады участнику запрещается: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45. Участник заключительного этапа олимпиады обязан:</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соблюдать правила охраны труда, правила безопасности проведения занятий физической культурой и спортом, правила пожарной безопасности и правила дорожного движения;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соблюдать выполнение программы проведения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соблюдать требования порядка проведения заключительного этапа республиканской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47. Участник может быть отстранен от участия в заключительном этапе республиканской олимпиады в случае:</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опоздания на очередной тур без уважительной причины;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нарушения установленного порядка проведения олимпиады по соответствующему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умышленной порчи компьютерного и другого оборудования;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невыполнения требований, предусмотренных настоящей Инструкцией.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48. Руководители областных команд, команд города Минска и учреждений образования республиканского подчинения: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отвечают за дисциплину и порядок в командах;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сопровождают членов команды на всех мероприятиях, предусмотренных программой, кроме туров олимпиады.</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6</w:t>
      </w:r>
      <w:r w:rsidRPr="004041C2">
        <w:rPr>
          <w:rFonts w:eastAsia="Times New Roman"/>
          <w:b/>
          <w:caps/>
          <w:sz w:val="28"/>
          <w:szCs w:val="28"/>
          <w:lang w:eastAsia="ru-RU"/>
        </w:rPr>
        <w:br/>
        <w:t>ПОДВЕДЕНИЕ ИТОГОВ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lastRenderedPageBreak/>
        <w:t>Количество победителей на третьем и заключительном этапах составляет не более 45 % от общего количества участников соответствующего этапа по каждому учебному предмету с учетом правил математического округления.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 от количества победителей, II степени – 30 %, III степени – 50 % с учетом правил математического округления.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52. Установленное в соответствии с пунктом 50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53. Установленное в соответствии с пунктами 51 и 52 настоящей Инструкции количество дипломов I, II и III степени утверждается решением жюри.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54. По решению жюри отдельные участники заключительного этапа республиканской олимпиады могут быть награждены похвальными отзывами.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Количество награжденных похвальными отзывами на заключительном этапе составляет не более 5 % от общего количества участников заключительного этапа республиканской олимпиады по каждому учебному предмету по классам с учетом правил математического округления.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w:t>
      </w:r>
      <w:r w:rsidRPr="004041C2">
        <w:rPr>
          <w:rFonts w:eastAsia="Times New Roman"/>
          <w:bCs w:val="0"/>
          <w:sz w:val="28"/>
          <w:szCs w:val="28"/>
          <w:lang w:eastAsia="ru-RU"/>
        </w:rPr>
        <w:lastRenderedPageBreak/>
        <w:t>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7</w:t>
      </w:r>
      <w:r w:rsidRPr="004041C2">
        <w:rPr>
          <w:rFonts w:eastAsia="Times New Roman"/>
          <w:b/>
          <w:caps/>
          <w:sz w:val="28"/>
          <w:szCs w:val="28"/>
          <w:lang w:eastAsia="ru-RU"/>
        </w:rPr>
        <w:br/>
        <w:t>ПОРЯДОК ПОДГОТОВКИ, ХРАНЕНИЯ И ДОСТАВКИ ОЛИМПИАДНЫХ ЗАДАНИЙ ДЛЯ ТРЕТЬЕГО И ЗАКЛЮЧИТЕЛЬНОГО ЭТАПОВ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59. Для организации третьего и заключительного этапов республиканской олимпиады РИКЗ:</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ведет учет авторов, которые имеют опыт в разработке олимпиадных заданий с учетом специфики и требований проведения международных олимпиад;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формирует электронную базу данных олимпиадных заданий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заключает с разработчиками олимпиадных заданий договор на разработку олимпиадных заданий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принимает олимпиадные задания для третьего и заключительного этапов республиканской олимпиады по каждому учебному предмету от разработчиков олимпиадных заданий на электронном и бумажном носителях с составлением акта приема-передачи и подписанием его сторонами;</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осуществляет выборку варианта олимпиадных заданий из электронной базы данных олимпиадных заданий по каждому учебному предмету с помощью программного обеспечения в присутствии уполномоченного представителя оргкомитета заключительного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осуществляет при необходимости перевод олимпиадных заданий на второй государственный язык (кроме олимпиад по русскому языку и литературе, белорусскому языку и литературе, английскому, французскому, немецкому, китайскому и испанскому языкам).</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 xml:space="preserve">Сотрудники РИКЗ в специальных помещениях с ограниченным правом доступа производят сверку предоставленных разработчиками оригинал-макетов вариантов олимпиадных заданий на бумажном и электронном носителях и тиражирование олимпиадных заданий в соответствии с предоставленным оригинал-макетом, осуществляют запись олимпиадных материалов в соответствии со спецификой учебных предметов на электронные носители (USB </w:t>
      </w:r>
      <w:proofErr w:type="spellStart"/>
      <w:r w:rsidRPr="004041C2">
        <w:rPr>
          <w:rFonts w:eastAsia="Times New Roman"/>
          <w:bCs w:val="0"/>
          <w:sz w:val="28"/>
          <w:szCs w:val="28"/>
          <w:lang w:eastAsia="ru-RU"/>
        </w:rPr>
        <w:t>Flash</w:t>
      </w:r>
      <w:proofErr w:type="spellEnd"/>
      <w:r w:rsidRPr="004041C2">
        <w:rPr>
          <w:rFonts w:eastAsia="Times New Roman"/>
          <w:bCs w:val="0"/>
          <w:sz w:val="28"/>
          <w:szCs w:val="28"/>
          <w:lang w:eastAsia="ru-RU"/>
        </w:rPr>
        <w:t>) для передачи в пункты проведения третьего и заключительного этапов республиканской олимпиады.</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60. Разработчики олимпиадных заданий обеспечивают сохранение конфиденциальности олимпиадных заданий и их тематики с момента начала их подготовки и не допускают разглашения таких сведений.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61. Олимпиадные задания для третьего и заключительного этапов республиканской олимпиады по каждому учебному предмету:</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могут разрабатываться на двух государственных языках (кроме олимпиад по русскому языку и литературе, белорусскому языку и литературе, </w:t>
      </w:r>
      <w:r w:rsidRPr="004041C2">
        <w:rPr>
          <w:rFonts w:eastAsia="Times New Roman"/>
          <w:bCs w:val="0"/>
          <w:sz w:val="28"/>
          <w:szCs w:val="28"/>
          <w:lang w:eastAsia="ru-RU"/>
        </w:rPr>
        <w:lastRenderedPageBreak/>
        <w:t>английскому, французскому, немецкому, китайскому и испанскому языкам). На белорусском языке олимпиадные задания разрабатываются в соответствии с заявками для тиражирования олимпиадных заданий третьего этапа, заявками для тиражирования олимпиадных заданий заключительного этапа;</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представляются разработчиками олимпиадных заданий в РИКЗ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месяц до начала соответствующего этапа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xml:space="preserve">тиражируются в РИКЗ в соответствии с заявками для тиражирования олимпиадных заданий третьего этапа, заявками для тиражирования олимпиадных заданий заключительного этапа не </w:t>
      </w:r>
      <w:proofErr w:type="gramStart"/>
      <w:r w:rsidRPr="004041C2">
        <w:rPr>
          <w:rFonts w:eastAsia="Times New Roman"/>
          <w:bCs w:val="0"/>
          <w:sz w:val="28"/>
          <w:szCs w:val="28"/>
          <w:lang w:eastAsia="ru-RU"/>
        </w:rPr>
        <w:t>позднее</w:t>
      </w:r>
      <w:proofErr w:type="gramEnd"/>
      <w:r w:rsidRPr="004041C2">
        <w:rPr>
          <w:rFonts w:eastAsia="Times New Roman"/>
          <w:bCs w:val="0"/>
          <w:sz w:val="28"/>
          <w:szCs w:val="28"/>
          <w:lang w:eastAsia="ru-RU"/>
        </w:rPr>
        <w:t xml:space="preserve"> чем за десять дней до начала соответствующего этапа республиканской олимпиады, раскладываются в пакеты и хранятся в РИКЗ. Отдельные пакеты формируются для членов жюри по каждому учебному предмету;</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доставляются из РИКЗ фельдъегерской связью накануне проведения республиканской олимпиады в учреждения образования, учреждения республиканского подчинения, определенные для проведения соответствующего этапа республиканской олимпиады по соответствующим учебным предметам, принимаются и пересчитываются представителем оргкомитета соответствующего этапа республиканской олимпиады;</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хранятся в опечатанных помещениях (сейфах) учреждений образования, учреждений республиканского подчинения, определенных для проведения соответствующего этапа республиканской олимпиады по соответствующим учебным предметам;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вскрываются представителями оргкомитета соответствующего этапа республиканской олимпиады в присутствии участников республиканской олимпиады по каждому учебному предмету.</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8</w:t>
      </w:r>
      <w:r w:rsidRPr="004041C2">
        <w:rPr>
          <w:rFonts w:eastAsia="Times New Roman"/>
          <w:b/>
          <w:caps/>
          <w:sz w:val="28"/>
          <w:szCs w:val="28"/>
          <w:lang w:eastAsia="ru-RU"/>
        </w:rPr>
        <w:br/>
        <w:t>ФОРМИРОВАНИЕ И ПОДГОТОВКА СБОРНЫХ КОМАНД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62. Ответственные за организацию и проведение учебных сборов в апреле–августе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63. Проезд участников к месту проведения учебных сборов и обратно обеспечивают учреждения образования, учащиеся которых являются кандидатами в команды Республики Беларусь.</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65. Состав команд Республики Беларусь для участия в международных олимпиадах по каждому учебному предмету утверждается приказом Министра образования.</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lastRenderedPageBreak/>
        <w:t>ГЛАВА 9</w:t>
      </w:r>
      <w:r w:rsidRPr="004041C2">
        <w:rPr>
          <w:rFonts w:eastAsia="Times New Roman"/>
          <w:b/>
          <w:caps/>
          <w:sz w:val="28"/>
          <w:szCs w:val="28"/>
          <w:lang w:eastAsia="ru-RU"/>
        </w:rPr>
        <w:br/>
        <w:t>ФИНАНСИРОВАНИЕ РЕСПУБЛИКАНСКОЙ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66. Финансирование второго этапа республиканской олимпиады осуществляется районными и городскими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E23C2D" w:rsidRPr="004041C2" w:rsidRDefault="00E23C2D" w:rsidP="00E23C2D">
      <w:pPr>
        <w:ind w:firstLine="567"/>
        <w:rPr>
          <w:rFonts w:eastAsia="Times New Roman"/>
          <w:bCs w:val="0"/>
          <w:sz w:val="28"/>
          <w:szCs w:val="28"/>
          <w:lang w:eastAsia="ru-RU"/>
        </w:rPr>
      </w:pPr>
      <w:proofErr w:type="gramStart"/>
      <w:r w:rsidRPr="004041C2">
        <w:rPr>
          <w:rFonts w:eastAsia="Times New Roman"/>
          <w:bCs w:val="0"/>
          <w:sz w:val="28"/>
          <w:szCs w:val="28"/>
          <w:lang w:eastAsia="ru-RU"/>
        </w:rPr>
        <w:t>Финансирование третьего этапа республиканской олимпиады осуществляется областными и Минским городским исполнительными комитетами за счет средств соответствующих местных бюджетов, выделенных на образование, Министерством образования за счет средств республиканского бюджета, выделенных на проведение централизованных мероприятий в области образования (в части расходов на подготовку (разработку, тиражирование), хранение и доставку олимпиадных заданий), и иных источников, не запрещенных законодательством.</w:t>
      </w:r>
      <w:proofErr w:type="gramEnd"/>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и Минским городским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Финансирование заключительного этапа республиканской олимпиады осуществляет Министерство образования в пределах средств республиканского бюджета, выделенных на проведение централизованных мероприятий в области образования, и иных источников, не запрещенных законодательством.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67. Размер специального приза Министра образования составляет до десяти базовых величин.</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68. Оплата труда членов жюри и работников, привлекаемых для разработки олимпиадных заданий, осуществляется в соответствии с законодательством.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69. </w:t>
      </w:r>
      <w:proofErr w:type="gramStart"/>
      <w:r w:rsidRPr="004041C2">
        <w:rPr>
          <w:rFonts w:eastAsia="Times New Roman"/>
          <w:bCs w:val="0"/>
          <w:sz w:val="28"/>
          <w:szCs w:val="28"/>
          <w:lang w:eastAsia="ru-RU"/>
        </w:rPr>
        <w:t>Финансирование расходов на проведение учебных сборов кандидатов в команды Республики Беларусь для участия в международных олимпиадах, направление участников команд, их научных и педагогических руководителей для участия в международных олимпиадах, в том числе расходов на оплату сувенирной продукции, атрибутики и символики Республики Беларусь, и организацию их участия в международных олимпиадах с использованием дистанционных технологий, в том числе расходов на проезд к</w:t>
      </w:r>
      <w:proofErr w:type="gramEnd"/>
      <w:r w:rsidRPr="004041C2">
        <w:rPr>
          <w:rFonts w:eastAsia="Times New Roman"/>
          <w:bCs w:val="0"/>
          <w:sz w:val="28"/>
          <w:szCs w:val="28"/>
          <w:lang w:eastAsia="ru-RU"/>
        </w:rPr>
        <w:t xml:space="preserve"> месту проведения международной олимпиады и обратно, </w:t>
      </w:r>
      <w:proofErr w:type="gramStart"/>
      <w:r w:rsidRPr="004041C2">
        <w:rPr>
          <w:rFonts w:eastAsia="Times New Roman"/>
          <w:bCs w:val="0"/>
          <w:sz w:val="28"/>
          <w:szCs w:val="28"/>
          <w:lang w:eastAsia="ru-RU"/>
        </w:rPr>
        <w:t>питание</w:t>
      </w:r>
      <w:proofErr w:type="gramEnd"/>
      <w:r w:rsidRPr="004041C2">
        <w:rPr>
          <w:rFonts w:eastAsia="Times New Roman"/>
          <w:bCs w:val="0"/>
          <w:sz w:val="28"/>
          <w:szCs w:val="28"/>
          <w:lang w:eastAsia="ru-RU"/>
        </w:rPr>
        <w:t xml:space="preserve"> и проживание участников команд и их научных и педагогических руководителей, приобретение материалов и оборудования, оплату услуг по переводу олимпиадных заданий, таможенных пошлин и налоговых платежей при получении наград, призов, сувенирной продукции для победителей и участников международных олимпиад, направленных страной – организатором международной олимпиады почтовой связью, иных расходов, необходимых для обеспечения участия в международных олимпиадах, </w:t>
      </w:r>
      <w:r w:rsidRPr="004041C2">
        <w:rPr>
          <w:rFonts w:eastAsia="Times New Roman"/>
          <w:bCs w:val="0"/>
          <w:sz w:val="28"/>
          <w:szCs w:val="28"/>
          <w:lang w:eastAsia="ru-RU"/>
        </w:rPr>
        <w:lastRenderedPageBreak/>
        <w:t>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rsidR="00E23C2D" w:rsidRPr="004041C2" w:rsidRDefault="00E23C2D" w:rsidP="00E23C2D">
      <w:pPr>
        <w:spacing w:before="240" w:after="240"/>
        <w:ind w:firstLine="0"/>
        <w:jc w:val="center"/>
        <w:rPr>
          <w:rFonts w:eastAsia="Times New Roman"/>
          <w:b/>
          <w:caps/>
          <w:sz w:val="28"/>
          <w:szCs w:val="28"/>
          <w:lang w:eastAsia="ru-RU"/>
        </w:rPr>
      </w:pPr>
      <w:r w:rsidRPr="004041C2">
        <w:rPr>
          <w:rFonts w:eastAsia="Times New Roman"/>
          <w:b/>
          <w:caps/>
          <w:sz w:val="28"/>
          <w:szCs w:val="28"/>
          <w:lang w:eastAsia="ru-RU"/>
        </w:rPr>
        <w:t>ГЛАВА 10</w:t>
      </w:r>
      <w:r w:rsidRPr="004041C2">
        <w:rPr>
          <w:rFonts w:eastAsia="Times New Roman"/>
          <w:b/>
          <w:caps/>
          <w:sz w:val="28"/>
          <w:szCs w:val="28"/>
          <w:lang w:eastAsia="ru-RU"/>
        </w:rPr>
        <w:br/>
        <w:t>ПОРЯДОК ОРГАНИЗАЦИИ И ПРОВЕДЕНИЯ НА ТЕРРИТОРИИ РЕСПУБЛИКИ БЕЛАРУСЬ МЕЖДУНАРОДНЫХ ОЛИМПИАД</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70. На территории Республики Беларусь международные олимпиады проводятся в соответствии с уставом (регламентом, положением) конкретной международной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Международные олимпиады на территории Республики Беларусь могут проводиться с использованием дистанционных технологий.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71. Организатором международных олимпиад, проводимых на территории Республики Беларусь, выступает Министерство образования, которое утверждает порядок (регламент) проведения конкретной международной олимпиады на территории Республики Беларусь (далее – порядок (регламент) проведения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Порядок (регламент) проведения олимпиады определяет цели, задачи, сроки проведения, порядок определения победителей, источники финансирования и другие особенности конкретной международной олимпиады, проводимой на территории Республики Беларусь.</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72. Координацию организации и проведения конкретной международной олимпиады, проводимой на территории Республики Беларусь, осуществляет организационный комитет международной олимпиады (далее – оргкомитет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73. В состав оргкомитета олимпиады могут включаться представители республиканских органов государственного управления, местных исполнительных и распорядительных органов, учреждений образования.</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Для организации и проведения международных олимпиад, проводимых на территории Республики Беларусь, привлекаются специалисты учреждений образования и иных организаций.</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74. Финансирование расходов на организацию и проведение международных олимпиад, проводимых на территории Республики Беларусь, 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При проведении международных олимпиад на территории Республики Беларусь, в том числе с использованием дистанционных технологий, предусматриваются расходы на оплату питания и проживания участников и </w:t>
      </w:r>
      <w:proofErr w:type="gramStart"/>
      <w:r w:rsidRPr="004041C2">
        <w:rPr>
          <w:rFonts w:eastAsia="Times New Roman"/>
          <w:bCs w:val="0"/>
          <w:sz w:val="28"/>
          <w:szCs w:val="28"/>
          <w:lang w:eastAsia="ru-RU"/>
        </w:rPr>
        <w:t>их</w:t>
      </w:r>
      <w:proofErr w:type="gramEnd"/>
      <w:r w:rsidRPr="004041C2">
        <w:rPr>
          <w:rFonts w:eastAsia="Times New Roman"/>
          <w:bCs w:val="0"/>
          <w:sz w:val="28"/>
          <w:szCs w:val="28"/>
          <w:lang w:eastAsia="ru-RU"/>
        </w:rPr>
        <w:t xml:space="preserve"> научных и педагогических руководителей во время проведения конкретной международной олимпиады, аренды помещений, приобретения материалов, оборудования и инвентаря, в том числе их доставку участникам </w:t>
      </w:r>
      <w:r w:rsidRPr="004041C2">
        <w:rPr>
          <w:rFonts w:eastAsia="Times New Roman"/>
          <w:bCs w:val="0"/>
          <w:sz w:val="28"/>
          <w:szCs w:val="28"/>
          <w:lang w:eastAsia="ru-RU"/>
        </w:rPr>
        <w:lastRenderedPageBreak/>
        <w:t>международной олимпиады, проводимой на территории Республики Беларусь, при проведении с использованием дистанционных технологий, проезд участников команд и </w:t>
      </w:r>
      <w:proofErr w:type="gramStart"/>
      <w:r w:rsidRPr="004041C2">
        <w:rPr>
          <w:rFonts w:eastAsia="Times New Roman"/>
          <w:bCs w:val="0"/>
          <w:sz w:val="28"/>
          <w:szCs w:val="28"/>
          <w:lang w:eastAsia="ru-RU"/>
        </w:rPr>
        <w:t>их</w:t>
      </w:r>
      <w:proofErr w:type="gramEnd"/>
      <w:r w:rsidRPr="004041C2">
        <w:rPr>
          <w:rFonts w:eastAsia="Times New Roman"/>
          <w:bCs w:val="0"/>
          <w:sz w:val="28"/>
          <w:szCs w:val="28"/>
          <w:lang w:eastAsia="ru-RU"/>
        </w:rPr>
        <w:t xml:space="preserve"> научных и педагогических руководителей к месту проведения международной олимпиады на территории Республики Беларусь, транспортные расходы по обслуживанию участников международной олимпиады по месту ее проведения на территории Республики Беларусь, почтовые расходы, таможенные пошлины и налоговые платежи, информационное обеспечение, в том числе разработку и сопровождение сайта международной олимпиады, проводимой на территории Республики Беларусь, оплату услуг по переводу олимпиадных заданий, подготовку оборудования для практического тура, организацию торжественной церемонии открытия и закрытия международной олимпиады, проводимой на территории Республики Беларусь, экскурсий, подготовку печатной и рекламной продукции, приобретение призов, сувенирной продукции, атрибутики и символики Республики Беларусь, иные расходы в соответствии с требованиями устава (регламента, положения) соответствующей международной олимпиады.</w:t>
      </w:r>
    </w:p>
    <w:p w:rsidR="00E23C2D" w:rsidRPr="004041C2" w:rsidRDefault="00E23C2D" w:rsidP="00E23C2D">
      <w:pPr>
        <w:ind w:firstLine="567"/>
        <w:rPr>
          <w:rFonts w:eastAsia="Times New Roman"/>
          <w:bCs w:val="0"/>
          <w:sz w:val="28"/>
          <w:szCs w:val="28"/>
          <w:lang w:eastAsia="ru-RU"/>
        </w:rPr>
      </w:pPr>
      <w:r w:rsidRPr="004041C2">
        <w:rPr>
          <w:rFonts w:eastAsia="Times New Roman"/>
          <w:bCs w:val="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4"/>
        <w:gridCol w:w="4896"/>
      </w:tblGrid>
      <w:tr w:rsidR="00E23C2D" w:rsidRPr="00E23C2D" w:rsidTr="00625F58">
        <w:tc>
          <w:tcPr>
            <w:tcW w:w="2463" w:type="pct"/>
            <w:tcMar>
              <w:top w:w="0" w:type="dxa"/>
              <w:left w:w="6" w:type="dxa"/>
              <w:bottom w:w="0" w:type="dxa"/>
              <w:right w:w="6" w:type="dxa"/>
            </w:tcMar>
            <w:hideMark/>
          </w:tcPr>
          <w:p w:rsidR="00E23C2D" w:rsidRPr="00E23C2D" w:rsidRDefault="00E23C2D" w:rsidP="00E23C2D">
            <w:pPr>
              <w:ind w:firstLine="567"/>
              <w:rPr>
                <w:rFonts w:eastAsia="Times New Roman"/>
                <w:bCs w:val="0"/>
                <w:sz w:val="24"/>
                <w:szCs w:val="24"/>
                <w:lang w:eastAsia="ru-RU"/>
              </w:rPr>
            </w:pPr>
            <w:bookmarkStart w:id="0" w:name="_GoBack"/>
            <w:bookmarkEnd w:id="0"/>
            <w:r w:rsidRPr="00E23C2D">
              <w:rPr>
                <w:rFonts w:eastAsia="Times New Roman"/>
                <w:bCs w:val="0"/>
                <w:sz w:val="24"/>
                <w:szCs w:val="24"/>
                <w:lang w:eastAsia="ru-RU"/>
              </w:rPr>
              <w:t> </w:t>
            </w:r>
          </w:p>
        </w:tc>
        <w:tc>
          <w:tcPr>
            <w:tcW w:w="2537" w:type="pct"/>
            <w:tcMar>
              <w:top w:w="0" w:type="dxa"/>
              <w:left w:w="6" w:type="dxa"/>
              <w:bottom w:w="0" w:type="dxa"/>
              <w:right w:w="6" w:type="dxa"/>
            </w:tcMar>
            <w:hideMark/>
          </w:tcPr>
          <w:p w:rsidR="00E23C2D" w:rsidRPr="00E23C2D" w:rsidRDefault="00E23C2D" w:rsidP="00625F58">
            <w:pPr>
              <w:spacing w:after="28"/>
              <w:ind w:left="29" w:firstLine="0"/>
              <w:jc w:val="left"/>
              <w:rPr>
                <w:rFonts w:eastAsia="Times New Roman"/>
                <w:bCs w:val="0"/>
                <w:sz w:val="22"/>
                <w:szCs w:val="22"/>
                <w:lang w:eastAsia="ru-RU"/>
              </w:rPr>
            </w:pPr>
            <w:r w:rsidRPr="00E23C2D">
              <w:rPr>
                <w:rFonts w:eastAsia="Times New Roman"/>
                <w:bCs w:val="0"/>
                <w:sz w:val="22"/>
                <w:szCs w:val="22"/>
                <w:lang w:eastAsia="ru-RU"/>
              </w:rPr>
              <w:t>Приложение 1</w:t>
            </w:r>
            <w:r w:rsidR="00625F58">
              <w:rPr>
                <w:rFonts w:eastAsia="Times New Roman"/>
                <w:bCs w:val="0"/>
                <w:sz w:val="22"/>
                <w:szCs w:val="22"/>
                <w:lang w:eastAsia="ru-RU"/>
              </w:rPr>
              <w:t xml:space="preserve"> </w:t>
            </w:r>
            <w:r w:rsidRPr="00E23C2D">
              <w:rPr>
                <w:rFonts w:eastAsia="Times New Roman"/>
                <w:bCs w:val="0"/>
                <w:sz w:val="22"/>
                <w:szCs w:val="22"/>
                <w:lang w:eastAsia="ru-RU"/>
              </w:rPr>
              <w:t>к Инструкции о порядке проведения</w:t>
            </w:r>
            <w:r w:rsidR="00625F58">
              <w:rPr>
                <w:rFonts w:eastAsia="Times New Roman"/>
                <w:bCs w:val="0"/>
                <w:sz w:val="22"/>
                <w:szCs w:val="22"/>
                <w:lang w:eastAsia="ru-RU"/>
              </w:rPr>
              <w:t xml:space="preserve"> </w:t>
            </w:r>
            <w:r w:rsidRPr="00E23C2D">
              <w:rPr>
                <w:rFonts w:eastAsia="Times New Roman"/>
                <w:bCs w:val="0"/>
                <w:sz w:val="22"/>
                <w:szCs w:val="22"/>
                <w:lang w:eastAsia="ru-RU"/>
              </w:rPr>
              <w:t xml:space="preserve">олимпиад по учебным предметам </w:t>
            </w:r>
          </w:p>
        </w:tc>
      </w:tr>
    </w:tbl>
    <w:p w:rsidR="00E23C2D" w:rsidRPr="00E23C2D" w:rsidRDefault="00E23C2D" w:rsidP="00625F58">
      <w:pPr>
        <w:ind w:firstLine="0"/>
        <w:jc w:val="center"/>
        <w:rPr>
          <w:rFonts w:eastAsia="Times New Roman"/>
          <w:b/>
          <w:sz w:val="24"/>
          <w:szCs w:val="24"/>
          <w:lang w:eastAsia="ru-RU"/>
        </w:rPr>
      </w:pPr>
      <w:r w:rsidRPr="00E23C2D">
        <w:rPr>
          <w:rFonts w:eastAsia="Times New Roman"/>
          <w:b/>
          <w:sz w:val="24"/>
          <w:szCs w:val="24"/>
          <w:lang w:eastAsia="ru-RU"/>
        </w:rPr>
        <w:t>ОТЧЕТ</w:t>
      </w:r>
      <w:r w:rsidRPr="00E23C2D">
        <w:rPr>
          <w:rFonts w:eastAsia="Times New Roman"/>
          <w:b/>
          <w:sz w:val="24"/>
          <w:szCs w:val="24"/>
          <w:lang w:eastAsia="ru-RU"/>
        </w:rPr>
        <w:br/>
        <w:t>о проведении первого, второго и третьего этапов республиканской олимпиады в 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по</w:t>
      </w:r>
      <w:r w:rsidRPr="00E23C2D">
        <w:rPr>
          <w:rFonts w:eastAsia="Times New Roman"/>
          <w:b/>
          <w:i/>
          <w:iCs/>
          <w:sz w:val="24"/>
          <w:szCs w:val="24"/>
          <w:lang w:eastAsia="ru-RU"/>
        </w:rPr>
        <w:t xml:space="preserve"> 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(учебный предмет)</w:t>
      </w:r>
    </w:p>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1. В олимпиаде участвовало:</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84"/>
        <w:gridCol w:w="204"/>
        <w:gridCol w:w="555"/>
        <w:gridCol w:w="228"/>
        <w:gridCol w:w="535"/>
        <w:gridCol w:w="986"/>
        <w:gridCol w:w="1000"/>
        <w:gridCol w:w="672"/>
        <w:gridCol w:w="672"/>
        <w:gridCol w:w="672"/>
        <w:gridCol w:w="672"/>
        <w:gridCol w:w="338"/>
        <w:gridCol w:w="776"/>
        <w:gridCol w:w="475"/>
        <w:gridCol w:w="324"/>
        <w:gridCol w:w="857"/>
      </w:tblGrid>
      <w:tr w:rsidR="002A0403" w:rsidRPr="00E23C2D" w:rsidTr="002A0403">
        <w:trPr>
          <w:trHeight w:val="240"/>
        </w:trPr>
        <w:tc>
          <w:tcPr>
            <w:tcW w:w="355" w:type="pct"/>
            <w:tcBorders>
              <w:bottom w:val="single" w:sz="4" w:space="0" w:color="auto"/>
              <w:right w:val="single" w:sz="4" w:space="0" w:color="auto"/>
            </w:tcBorders>
            <w:tcMar>
              <w:top w:w="0" w:type="dxa"/>
              <w:left w:w="6" w:type="dxa"/>
              <w:bottom w:w="0" w:type="dxa"/>
              <w:right w:w="6" w:type="dxa"/>
            </w:tcMar>
            <w:vAlign w:val="center"/>
            <w:hideMark/>
          </w:tcPr>
          <w:p w:rsidR="002A0403"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002A0403" w:rsidRPr="00E23C2D">
              <w:rPr>
                <w:rFonts w:eastAsia="Times New Roman"/>
                <w:bCs w:val="0"/>
                <w:sz w:val="20"/>
                <w:szCs w:val="20"/>
                <w:lang w:eastAsia="ru-RU"/>
              </w:rPr>
              <w:t>Этап</w:t>
            </w:r>
          </w:p>
        </w:tc>
        <w:tc>
          <w:tcPr>
            <w:tcW w:w="394" w:type="pct"/>
            <w:gridSpan w:val="2"/>
            <w:tcBorders>
              <w:bottom w:val="single" w:sz="4" w:space="0" w:color="auto"/>
            </w:tcBorders>
          </w:tcPr>
          <w:p w:rsidR="002A0403" w:rsidRPr="00E23C2D" w:rsidRDefault="002A0403" w:rsidP="00E23C2D">
            <w:pPr>
              <w:ind w:firstLine="0"/>
              <w:jc w:val="center"/>
              <w:rPr>
                <w:rFonts w:eastAsia="Times New Roman"/>
                <w:bCs w:val="0"/>
                <w:sz w:val="20"/>
                <w:szCs w:val="20"/>
                <w:lang w:eastAsia="ru-RU"/>
              </w:rPr>
            </w:pPr>
          </w:p>
        </w:tc>
        <w:tc>
          <w:tcPr>
            <w:tcW w:w="395" w:type="pct"/>
            <w:gridSpan w:val="2"/>
            <w:tcBorders>
              <w:bottom w:val="single" w:sz="4" w:space="0" w:color="auto"/>
              <w:right w:val="single" w:sz="4" w:space="0" w:color="auto"/>
            </w:tcBorders>
          </w:tcPr>
          <w:p w:rsidR="002A0403" w:rsidRPr="00E23C2D" w:rsidRDefault="002A0403" w:rsidP="00E23C2D">
            <w:pPr>
              <w:ind w:firstLine="0"/>
              <w:jc w:val="center"/>
              <w:rPr>
                <w:rFonts w:eastAsia="Times New Roman"/>
                <w:bCs w:val="0"/>
                <w:sz w:val="20"/>
                <w:szCs w:val="20"/>
                <w:lang w:eastAsia="ru-RU"/>
              </w:rPr>
            </w:pP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82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13" w:type="pct"/>
            <w:gridSpan w:val="2"/>
            <w:tcBorders>
              <w:left w:val="single" w:sz="4" w:space="0" w:color="auto"/>
              <w:bottom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xml:space="preserve">В том числе учащихся: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2A0403" w:rsidRPr="00E23C2D" w:rsidTr="002A0403">
        <w:trPr>
          <w:trHeight w:val="240"/>
        </w:trPr>
        <w:tc>
          <w:tcPr>
            <w:tcW w:w="461" w:type="pct"/>
            <w:gridSpan w:val="2"/>
            <w:tcBorders>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2. Победители первого–третьего этапов республиканской олимпиады:</w:t>
      </w:r>
    </w:p>
    <w:tbl>
      <w:tblPr>
        <w:tblW w:w="5000" w:type="pct"/>
        <w:tblInd w:w="-3"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40"/>
        <w:gridCol w:w="1073"/>
        <w:gridCol w:w="1345"/>
        <w:gridCol w:w="728"/>
        <w:gridCol w:w="838"/>
        <w:gridCol w:w="795"/>
        <w:gridCol w:w="867"/>
        <w:gridCol w:w="469"/>
        <w:gridCol w:w="926"/>
        <w:gridCol w:w="562"/>
        <w:gridCol w:w="363"/>
        <w:gridCol w:w="944"/>
      </w:tblGrid>
      <w:tr w:rsidR="00E23C2D" w:rsidRPr="00E23C2D" w:rsidTr="00E23C2D">
        <w:trPr>
          <w:trHeight w:val="240"/>
        </w:trPr>
        <w:tc>
          <w:tcPr>
            <w:tcW w:w="384"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Этап</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101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77" w:type="pct"/>
            <w:gridSpan w:val="2"/>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lastRenderedPageBreak/>
              <w:t xml:space="preserve">В том числе учащихся: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E23C2D" w:rsidRPr="00E23C2D" w:rsidTr="00E23C2D">
        <w:trPr>
          <w:trHeight w:val="240"/>
        </w:trPr>
        <w:tc>
          <w:tcPr>
            <w:tcW w:w="3552" w:type="pct"/>
            <w:gridSpan w:val="8"/>
            <w:tcBorders>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3. Победители III этапа по учебному предмету _____________________________________</w:t>
      </w:r>
    </w:p>
    <w:tbl>
      <w:tblPr>
        <w:tblW w:w="5005" w:type="pct"/>
        <w:tblInd w:w="-5"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8"/>
        <w:gridCol w:w="2152"/>
        <w:gridCol w:w="626"/>
        <w:gridCol w:w="2199"/>
        <w:gridCol w:w="949"/>
        <w:gridCol w:w="377"/>
        <w:gridCol w:w="734"/>
        <w:gridCol w:w="2245"/>
      </w:tblGrid>
      <w:tr w:rsidR="00E23C2D" w:rsidRPr="00E23C2D" w:rsidTr="002A0403">
        <w:trPr>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11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Балл</w:t>
            </w:r>
          </w:p>
        </w:tc>
        <w:tc>
          <w:tcPr>
            <w:tcW w:w="57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Диплом</w:t>
            </w:r>
          </w:p>
        </w:tc>
        <w:tc>
          <w:tcPr>
            <w:tcW w:w="1162" w:type="pct"/>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r>
      <w:tr w:rsidR="00E23C2D" w:rsidRPr="00E23C2D" w:rsidTr="002A0403">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62"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Начальник управления образования областного</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по образованию Минского городского</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gridSpan w:val="2"/>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CellMar>
          <w:left w:w="0" w:type="dxa"/>
          <w:right w:w="0" w:type="dxa"/>
        </w:tblCellMar>
        <w:tblLook w:val="04A0" w:firstRow="1" w:lastRow="0" w:firstColumn="1" w:lastColumn="0" w:noHBand="0" w:noVBand="1"/>
      </w:tblPr>
      <w:tblGrid>
        <w:gridCol w:w="5933"/>
        <w:gridCol w:w="3717"/>
      </w:tblGrid>
      <w:tr w:rsidR="00E23C2D" w:rsidRPr="00E23C2D" w:rsidTr="00E23C2D">
        <w:tc>
          <w:tcPr>
            <w:tcW w:w="3074" w:type="pct"/>
            <w:tcMar>
              <w:top w:w="0" w:type="dxa"/>
              <w:left w:w="6" w:type="dxa"/>
              <w:bottom w:w="0" w:type="dxa"/>
              <w:right w:w="6" w:type="dxa"/>
            </w:tcMar>
            <w:hideMark/>
          </w:tcPr>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c>
        <w:tc>
          <w:tcPr>
            <w:tcW w:w="1926" w:type="pct"/>
            <w:tcMar>
              <w:top w:w="0" w:type="dxa"/>
              <w:left w:w="6" w:type="dxa"/>
              <w:bottom w:w="0" w:type="dxa"/>
              <w:right w:w="6" w:type="dxa"/>
            </w:tcMar>
            <w:hideMark/>
          </w:tcPr>
          <w:p w:rsidR="00E23C2D" w:rsidRPr="00E23C2D" w:rsidRDefault="00E23C2D" w:rsidP="00E23C2D">
            <w:pPr>
              <w:spacing w:after="28"/>
              <w:ind w:firstLine="0"/>
              <w:jc w:val="left"/>
              <w:rPr>
                <w:rFonts w:eastAsia="Times New Roman"/>
                <w:bCs w:val="0"/>
                <w:sz w:val="22"/>
                <w:szCs w:val="22"/>
                <w:lang w:eastAsia="ru-RU"/>
              </w:rPr>
            </w:pPr>
            <w:r w:rsidRPr="00E23C2D">
              <w:rPr>
                <w:rFonts w:eastAsia="Times New Roman"/>
                <w:bCs w:val="0"/>
                <w:sz w:val="22"/>
                <w:szCs w:val="22"/>
                <w:lang w:eastAsia="ru-RU"/>
              </w:rPr>
              <w:t>Приложение 2</w:t>
            </w:r>
          </w:p>
          <w:p w:rsidR="00E23C2D" w:rsidRPr="00E23C2D" w:rsidRDefault="00E23C2D" w:rsidP="00E23C2D">
            <w:pPr>
              <w:ind w:firstLine="0"/>
              <w:jc w:val="left"/>
              <w:rPr>
                <w:rFonts w:eastAsia="Times New Roman"/>
                <w:bCs w:val="0"/>
                <w:sz w:val="22"/>
                <w:szCs w:val="22"/>
                <w:lang w:eastAsia="ru-RU"/>
              </w:rPr>
            </w:pPr>
            <w:r w:rsidRPr="00E23C2D">
              <w:rPr>
                <w:rFonts w:eastAsia="Times New Roman"/>
                <w:bCs w:val="0"/>
                <w:sz w:val="22"/>
                <w:szCs w:val="22"/>
                <w:lang w:eastAsia="ru-RU"/>
              </w:rPr>
              <w:t>к Инструкции о порядке проведения</w:t>
            </w:r>
            <w:r w:rsidRPr="00E23C2D">
              <w:rPr>
                <w:rFonts w:eastAsia="Times New Roman"/>
                <w:bCs w:val="0"/>
                <w:sz w:val="22"/>
                <w:szCs w:val="22"/>
                <w:lang w:eastAsia="ru-RU"/>
              </w:rPr>
              <w:br/>
              <w:t xml:space="preserve">олимпиад по учебным предметам </w:t>
            </w:r>
          </w:p>
        </w:tc>
      </w:tr>
    </w:tbl>
    <w:p w:rsidR="00E23C2D" w:rsidRPr="00E23C2D" w:rsidRDefault="00E23C2D" w:rsidP="00E23C2D">
      <w:pPr>
        <w:ind w:firstLine="0"/>
        <w:rPr>
          <w:rFonts w:eastAsia="Times New Roman"/>
          <w:bCs w:val="0"/>
          <w:sz w:val="16"/>
          <w:szCs w:val="16"/>
          <w:lang w:eastAsia="ru-RU"/>
        </w:rPr>
      </w:pPr>
      <w:r w:rsidRPr="00E23C2D">
        <w:rPr>
          <w:rFonts w:eastAsia="Times New Roman"/>
          <w:bCs w:val="0"/>
          <w:sz w:val="16"/>
          <w:szCs w:val="16"/>
          <w:lang w:eastAsia="ru-RU"/>
        </w:rPr>
        <w:t>Открыть форму</w:t>
      </w:r>
    </w:p>
    <w:p w:rsidR="00E23C2D" w:rsidRPr="00E23C2D" w:rsidRDefault="00E23C2D" w:rsidP="00E23C2D">
      <w:pPr>
        <w:spacing w:before="240"/>
        <w:ind w:firstLine="0"/>
        <w:jc w:val="center"/>
        <w:rPr>
          <w:rFonts w:eastAsia="Times New Roman"/>
          <w:b/>
          <w:sz w:val="24"/>
          <w:szCs w:val="24"/>
          <w:lang w:eastAsia="ru-RU"/>
        </w:rPr>
      </w:pPr>
      <w:r w:rsidRPr="00E23C2D">
        <w:rPr>
          <w:rFonts w:eastAsia="Times New Roman"/>
          <w:b/>
          <w:sz w:val="24"/>
          <w:szCs w:val="24"/>
          <w:lang w:eastAsia="ru-RU"/>
        </w:rPr>
        <w:t>ЗАЯВКА</w:t>
      </w:r>
      <w:r w:rsidRPr="00E23C2D">
        <w:rPr>
          <w:rFonts w:eastAsia="Times New Roman"/>
          <w:b/>
          <w:sz w:val="24"/>
          <w:szCs w:val="24"/>
          <w:lang w:eastAsia="ru-RU"/>
        </w:rPr>
        <w:br/>
        <w:t>на участие команды ______________________________________________</w:t>
      </w:r>
    </w:p>
    <w:p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в заключительном этапе олимпиады по ______________________________</w:t>
      </w:r>
    </w:p>
    <w:p w:rsidR="00E23C2D" w:rsidRPr="00E23C2D" w:rsidRDefault="00E23C2D" w:rsidP="00E23C2D">
      <w:pPr>
        <w:ind w:firstLine="5942"/>
        <w:rPr>
          <w:rFonts w:eastAsia="Times New Roman"/>
          <w:bCs w:val="0"/>
          <w:sz w:val="20"/>
          <w:szCs w:val="20"/>
          <w:lang w:eastAsia="ru-RU"/>
        </w:rPr>
      </w:pPr>
      <w:r w:rsidRPr="00E23C2D">
        <w:rPr>
          <w:rFonts w:eastAsia="Times New Roman"/>
          <w:bCs w:val="0"/>
          <w:sz w:val="20"/>
          <w:szCs w:val="20"/>
          <w:lang w:eastAsia="ru-RU"/>
        </w:rPr>
        <w:t>(учебный предмет)</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 основании приказа __________________________________________________________</w:t>
      </w:r>
    </w:p>
    <w:p w:rsidR="00E23C2D" w:rsidRPr="00E23C2D" w:rsidRDefault="00E23C2D" w:rsidP="00E23C2D">
      <w:pPr>
        <w:ind w:firstLine="3238"/>
        <w:rPr>
          <w:rFonts w:eastAsia="Times New Roman"/>
          <w:bCs w:val="0"/>
          <w:sz w:val="20"/>
          <w:szCs w:val="20"/>
          <w:lang w:eastAsia="ru-RU"/>
        </w:rPr>
      </w:pPr>
      <w:r w:rsidRPr="00E23C2D">
        <w:rPr>
          <w:rFonts w:eastAsia="Times New Roman"/>
          <w:bCs w:val="0"/>
          <w:sz w:val="20"/>
          <w:szCs w:val="20"/>
          <w:lang w:eastAsia="ru-RU"/>
        </w:rPr>
        <w:t>(управление образования областного исполнительного комитета,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комитет по образованию Минского городского исполнительного комитета)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от _____________ 20__ г. № ____ по итогам третьего этапа республиканской олимпиады на заключительный этап направляются: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1"/>
        <w:gridCol w:w="1291"/>
        <w:gridCol w:w="579"/>
        <w:gridCol w:w="1476"/>
        <w:gridCol w:w="2403"/>
        <w:gridCol w:w="3530"/>
      </w:tblGrid>
      <w:tr w:rsidR="00E23C2D" w:rsidRPr="00E23C2D" w:rsidTr="00E23C2D">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1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c>
          <w:tcPr>
            <w:tcW w:w="1829" w:type="pct"/>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 подготовившего команду, должность, наименование учреждения образования</w:t>
            </w:r>
          </w:p>
        </w:tc>
      </w:tr>
      <w:tr w:rsidR="00E23C2D" w:rsidRPr="00E23C2D" w:rsidTr="00E23C2D">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245"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829"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Количество олимпиадных заданий на белорусском языке ___</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Руководитель команды _________________________________________________________</w:t>
      </w:r>
    </w:p>
    <w:p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подготовившего команду, должность, наименование учреждения образования)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CellMar>
          <w:left w:w="0" w:type="dxa"/>
          <w:right w:w="0" w:type="dxa"/>
        </w:tblCellMar>
        <w:tblLook w:val="04A0" w:firstRow="1" w:lastRow="0" w:firstColumn="1" w:lastColumn="0" w:noHBand="0" w:noVBand="1"/>
      </w:tblPr>
      <w:tblGrid>
        <w:gridCol w:w="6674"/>
        <w:gridCol w:w="2976"/>
      </w:tblGrid>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Начальник управления образования областного</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lastRenderedPageBreak/>
              <w:t>по образованию Минского городского</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476655" w:rsidRDefault="00E23C2D" w:rsidP="001B7457">
      <w:pPr>
        <w:ind w:firstLine="567"/>
        <w:rPr>
          <w:rFonts w:eastAsia="Times New Roman"/>
          <w:bCs w:val="0"/>
          <w:sz w:val="24"/>
          <w:szCs w:val="24"/>
          <w:lang w:eastAsia="ru-RU"/>
        </w:rPr>
      </w:pPr>
      <w:r w:rsidRPr="00E23C2D">
        <w:rPr>
          <w:rFonts w:eastAsia="Times New Roman"/>
          <w:bCs w:val="0"/>
          <w:sz w:val="24"/>
          <w:szCs w:val="24"/>
          <w:lang w:eastAsia="ru-RU"/>
        </w:rPr>
        <w:t> </w:t>
      </w: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pPr>
    </w:p>
    <w:sectPr w:rsidR="001B7457" w:rsidSect="001F3B42">
      <w:headerReference w:type="default" r:id="rId7"/>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57" w:rsidRDefault="00DA7F57" w:rsidP="00A52482">
      <w:r>
        <w:separator/>
      </w:r>
    </w:p>
  </w:endnote>
  <w:endnote w:type="continuationSeparator" w:id="0">
    <w:p w:rsidR="00DA7F57" w:rsidRDefault="00DA7F57" w:rsidP="00A5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57" w:rsidRDefault="00DA7F57" w:rsidP="00A52482">
      <w:r>
        <w:separator/>
      </w:r>
    </w:p>
  </w:footnote>
  <w:footnote w:type="continuationSeparator" w:id="0">
    <w:p w:rsidR="00DA7F57" w:rsidRDefault="00DA7F57" w:rsidP="00A5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42539"/>
      <w:docPartObj>
        <w:docPartGallery w:val="Page Numbers (Top of Page)"/>
        <w:docPartUnique/>
      </w:docPartObj>
    </w:sdtPr>
    <w:sdtEndPr>
      <w:rPr>
        <w:sz w:val="16"/>
        <w:szCs w:val="16"/>
      </w:rPr>
    </w:sdtEndPr>
    <w:sdtContent>
      <w:p w:rsidR="002A0403" w:rsidRPr="00A52482" w:rsidRDefault="002A0403" w:rsidP="00A52482">
        <w:pPr>
          <w:pStyle w:val="a3"/>
          <w:jc w:val="center"/>
          <w:rPr>
            <w:sz w:val="16"/>
            <w:szCs w:val="16"/>
          </w:rPr>
        </w:pPr>
        <w:r w:rsidRPr="00A52482">
          <w:rPr>
            <w:sz w:val="16"/>
            <w:szCs w:val="16"/>
          </w:rPr>
          <w:fldChar w:fldCharType="begin"/>
        </w:r>
        <w:r w:rsidRPr="00A52482">
          <w:rPr>
            <w:sz w:val="16"/>
            <w:szCs w:val="16"/>
          </w:rPr>
          <w:instrText>PAGE   \* MERGEFORMAT</w:instrText>
        </w:r>
        <w:r w:rsidRPr="00A52482">
          <w:rPr>
            <w:sz w:val="16"/>
            <w:szCs w:val="16"/>
          </w:rPr>
          <w:fldChar w:fldCharType="separate"/>
        </w:r>
        <w:r w:rsidR="004041C2">
          <w:rPr>
            <w:noProof/>
            <w:sz w:val="16"/>
            <w:szCs w:val="16"/>
          </w:rPr>
          <w:t>24</w:t>
        </w:r>
        <w:r w:rsidRPr="00A52482">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2D"/>
    <w:rsid w:val="000B0D5A"/>
    <w:rsid w:val="001B7457"/>
    <w:rsid w:val="001F3B42"/>
    <w:rsid w:val="00282D0D"/>
    <w:rsid w:val="002A0403"/>
    <w:rsid w:val="004041C2"/>
    <w:rsid w:val="00476655"/>
    <w:rsid w:val="00625F58"/>
    <w:rsid w:val="00640F19"/>
    <w:rsid w:val="006523DC"/>
    <w:rsid w:val="00692A8D"/>
    <w:rsid w:val="006F2EAF"/>
    <w:rsid w:val="007213CD"/>
    <w:rsid w:val="00896FC1"/>
    <w:rsid w:val="008C7010"/>
    <w:rsid w:val="00A44F80"/>
    <w:rsid w:val="00A52482"/>
    <w:rsid w:val="00B51DF9"/>
    <w:rsid w:val="00B65567"/>
    <w:rsid w:val="00C60868"/>
    <w:rsid w:val="00CB0B02"/>
    <w:rsid w:val="00CB54F2"/>
    <w:rsid w:val="00DA1917"/>
    <w:rsid w:val="00DA7F57"/>
    <w:rsid w:val="00E23C2D"/>
    <w:rsid w:val="00E3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82"/>
    <w:pPr>
      <w:tabs>
        <w:tab w:val="center" w:pos="4677"/>
        <w:tab w:val="right" w:pos="9355"/>
      </w:tabs>
    </w:pPr>
  </w:style>
  <w:style w:type="character" w:customStyle="1" w:styleId="a4">
    <w:name w:val="Верхний колонтитул Знак"/>
    <w:basedOn w:val="a0"/>
    <w:link w:val="a3"/>
    <w:uiPriority w:val="99"/>
    <w:rsid w:val="00A52482"/>
  </w:style>
  <w:style w:type="paragraph" w:styleId="a5">
    <w:name w:val="footer"/>
    <w:basedOn w:val="a"/>
    <w:link w:val="a6"/>
    <w:uiPriority w:val="99"/>
    <w:unhideWhenUsed/>
    <w:rsid w:val="00A52482"/>
    <w:pPr>
      <w:tabs>
        <w:tab w:val="center" w:pos="4677"/>
        <w:tab w:val="right" w:pos="9355"/>
      </w:tabs>
    </w:pPr>
  </w:style>
  <w:style w:type="character" w:customStyle="1" w:styleId="a6">
    <w:name w:val="Нижний колонтитул Знак"/>
    <w:basedOn w:val="a0"/>
    <w:link w:val="a5"/>
    <w:uiPriority w:val="99"/>
    <w:rsid w:val="00A52482"/>
  </w:style>
  <w:style w:type="paragraph" w:styleId="a7">
    <w:name w:val="Balloon Text"/>
    <w:basedOn w:val="a"/>
    <w:link w:val="a8"/>
    <w:uiPriority w:val="99"/>
    <w:semiHidden/>
    <w:unhideWhenUsed/>
    <w:rsid w:val="00CB0B02"/>
    <w:rPr>
      <w:rFonts w:ascii="Calibri" w:hAnsi="Calibri" w:cs="Calibri"/>
      <w:sz w:val="18"/>
      <w:szCs w:val="18"/>
    </w:rPr>
  </w:style>
  <w:style w:type="character" w:customStyle="1" w:styleId="a8">
    <w:name w:val="Текст выноски Знак"/>
    <w:basedOn w:val="a0"/>
    <w:link w:val="a7"/>
    <w:uiPriority w:val="99"/>
    <w:semiHidden/>
    <w:rsid w:val="00CB0B02"/>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82"/>
    <w:pPr>
      <w:tabs>
        <w:tab w:val="center" w:pos="4677"/>
        <w:tab w:val="right" w:pos="9355"/>
      </w:tabs>
    </w:pPr>
  </w:style>
  <w:style w:type="character" w:customStyle="1" w:styleId="a4">
    <w:name w:val="Верхний колонтитул Знак"/>
    <w:basedOn w:val="a0"/>
    <w:link w:val="a3"/>
    <w:uiPriority w:val="99"/>
    <w:rsid w:val="00A52482"/>
  </w:style>
  <w:style w:type="paragraph" w:styleId="a5">
    <w:name w:val="footer"/>
    <w:basedOn w:val="a"/>
    <w:link w:val="a6"/>
    <w:uiPriority w:val="99"/>
    <w:unhideWhenUsed/>
    <w:rsid w:val="00A52482"/>
    <w:pPr>
      <w:tabs>
        <w:tab w:val="center" w:pos="4677"/>
        <w:tab w:val="right" w:pos="9355"/>
      </w:tabs>
    </w:pPr>
  </w:style>
  <w:style w:type="character" w:customStyle="1" w:styleId="a6">
    <w:name w:val="Нижний колонтитул Знак"/>
    <w:basedOn w:val="a0"/>
    <w:link w:val="a5"/>
    <w:uiPriority w:val="99"/>
    <w:rsid w:val="00A52482"/>
  </w:style>
  <w:style w:type="paragraph" w:styleId="a7">
    <w:name w:val="Balloon Text"/>
    <w:basedOn w:val="a"/>
    <w:link w:val="a8"/>
    <w:uiPriority w:val="99"/>
    <w:semiHidden/>
    <w:unhideWhenUsed/>
    <w:rsid w:val="00CB0B02"/>
    <w:rPr>
      <w:rFonts w:ascii="Calibri" w:hAnsi="Calibri" w:cs="Calibri"/>
      <w:sz w:val="18"/>
      <w:szCs w:val="18"/>
    </w:rPr>
  </w:style>
  <w:style w:type="character" w:customStyle="1" w:styleId="a8">
    <w:name w:val="Текст выноски Знак"/>
    <w:basedOn w:val="a0"/>
    <w:link w:val="a7"/>
    <w:uiPriority w:val="99"/>
    <w:semiHidden/>
    <w:rsid w:val="00CB0B0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9210">
      <w:bodyDiv w:val="1"/>
      <w:marLeft w:val="0"/>
      <w:marRight w:val="0"/>
      <w:marTop w:val="0"/>
      <w:marBottom w:val="0"/>
      <w:divBdr>
        <w:top w:val="none" w:sz="0" w:space="0" w:color="auto"/>
        <w:left w:val="none" w:sz="0" w:space="0" w:color="auto"/>
        <w:bottom w:val="none" w:sz="0" w:space="0" w:color="auto"/>
        <w:right w:val="none" w:sz="0" w:space="0" w:color="auto"/>
      </w:divBdr>
      <w:divsChild>
        <w:div w:id="1029180584">
          <w:marLeft w:val="0"/>
          <w:marRight w:val="0"/>
          <w:marTop w:val="0"/>
          <w:marBottom w:val="0"/>
          <w:divBdr>
            <w:top w:val="none" w:sz="0" w:space="0" w:color="auto"/>
            <w:left w:val="none" w:sz="0" w:space="0" w:color="auto"/>
            <w:bottom w:val="none" w:sz="0" w:space="0" w:color="auto"/>
            <w:right w:val="none" w:sz="0" w:space="0" w:color="auto"/>
          </w:divBdr>
        </w:div>
        <w:div w:id="1125151548">
          <w:marLeft w:val="0"/>
          <w:marRight w:val="0"/>
          <w:marTop w:val="0"/>
          <w:marBottom w:val="0"/>
          <w:divBdr>
            <w:top w:val="none" w:sz="0" w:space="0" w:color="auto"/>
            <w:left w:val="none" w:sz="0" w:space="0" w:color="auto"/>
            <w:bottom w:val="none" w:sz="0" w:space="0" w:color="auto"/>
            <w:right w:val="none" w:sz="0" w:space="0" w:color="auto"/>
          </w:divBdr>
        </w:div>
        <w:div w:id="174722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8700</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232</cp:lastModifiedBy>
  <cp:revision>8</cp:revision>
  <cp:lastPrinted>2022-03-22T14:38:00Z</cp:lastPrinted>
  <dcterms:created xsi:type="dcterms:W3CDTF">2022-03-22T13:30:00Z</dcterms:created>
  <dcterms:modified xsi:type="dcterms:W3CDTF">2022-11-16T08:21:00Z</dcterms:modified>
</cp:coreProperties>
</file>